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AC725A" w14:textId="77777777" w:rsidR="00672412" w:rsidRPr="00672412" w:rsidRDefault="00672412" w:rsidP="00672412">
      <w:r w:rsidRPr="00672412">
        <w:rPr>
          <w:b/>
          <w:bCs/>
        </w:rPr>
        <w:t>Algemene Voorwaarden Betty van Brunschot</w:t>
      </w:r>
      <w:r w:rsidRPr="00672412">
        <w:br/>
        <w:t>Van toepassing op de rechtsverhouding tussen de Opdrachtgever en Betty van Brunschot.</w:t>
      </w:r>
    </w:p>
    <w:p w14:paraId="1AABBCCA" w14:textId="0BAB0AD4" w:rsidR="00672412" w:rsidRPr="00672412" w:rsidRDefault="00672412" w:rsidP="00672412">
      <w:r w:rsidRPr="00672412">
        <w:rPr>
          <w:b/>
          <w:bCs/>
        </w:rPr>
        <w:t>Definities</w:t>
      </w:r>
      <w:r w:rsidRPr="00672412">
        <w:br/>
      </w:r>
      <w:r w:rsidRPr="00672412">
        <w:rPr>
          <w:b/>
          <w:bCs/>
        </w:rPr>
        <w:t>Artikel 1</w:t>
      </w:r>
      <w:r w:rsidRPr="00672412">
        <w:br/>
        <w:t>In deze voorwaarden komen een aantal definities voor die hieronder worden toegelicht. De definities gelden zowel in de enkelvoud als in de meervoudvorm:</w:t>
      </w:r>
      <w:r w:rsidRPr="00672412">
        <w:br/>
        <w:t xml:space="preserve">a. </w:t>
      </w:r>
      <w:r w:rsidRPr="00672412">
        <w:rPr>
          <w:b/>
          <w:bCs/>
        </w:rPr>
        <w:t>Betty van Brunschot</w:t>
      </w:r>
      <w:r w:rsidRPr="00672412">
        <w:t xml:space="preserve">: gebruiker van deze Algemene Voorwaarden, te weten Betty van Brunschot, gevestigd te </w:t>
      </w:r>
      <w:r>
        <w:t xml:space="preserve">Hellevoetsluis </w:t>
      </w:r>
      <w:r w:rsidRPr="00672412">
        <w:t xml:space="preserve">aan de </w:t>
      </w:r>
      <w:r>
        <w:t>Bliek 12 B</w:t>
      </w:r>
      <w:r w:rsidRPr="00672412">
        <w:t xml:space="preserve"> en ingeschreven in het handelsregister onder het KvK-nummer </w:t>
      </w:r>
      <w:r>
        <w:t>92546412</w:t>
      </w:r>
      <w:r w:rsidRPr="00672412">
        <w:t>.</w:t>
      </w:r>
      <w:r w:rsidRPr="00672412">
        <w:br/>
        <w:t xml:space="preserve">b. </w:t>
      </w:r>
      <w:r w:rsidRPr="00672412">
        <w:rPr>
          <w:b/>
          <w:bCs/>
        </w:rPr>
        <w:t>Opdrachtgever</w:t>
      </w:r>
      <w:r w:rsidRPr="00672412">
        <w:t>: de natuurlijke of rechtspersoon die aan Betty van Brunschot een mondelinge dan wel schriftelijke opdracht tot Dienstverlening verstrekt.</w:t>
      </w:r>
      <w:r w:rsidRPr="00672412">
        <w:br/>
        <w:t xml:space="preserve">c. </w:t>
      </w:r>
      <w:r w:rsidRPr="00672412">
        <w:rPr>
          <w:b/>
          <w:bCs/>
        </w:rPr>
        <w:t>Deelnemer</w:t>
      </w:r>
      <w:r w:rsidRPr="00672412">
        <w:t>: de natuurlijke persoon die deelneemt aan een training, coaching of presentatie dan wel een andere Dienst van Betty van Brunschot of aan zal deelnemen volgens de Overeenkomst. Deze persoon kan samenvallen met de persoon van Opdrachtgever dan wel een ander door de Opdrachtgever aangewezen persoon zijn.</w:t>
      </w:r>
      <w:r w:rsidRPr="00672412">
        <w:br/>
        <w:t xml:space="preserve">d. </w:t>
      </w:r>
      <w:r w:rsidRPr="00672412">
        <w:rPr>
          <w:b/>
          <w:bCs/>
        </w:rPr>
        <w:t>Partijen</w:t>
      </w:r>
      <w:r w:rsidRPr="00672412">
        <w:t>: wanneer er in deze voorwaarden wordt gesproken over Betty van Brunschot en de Opdrachtgever onderling.</w:t>
      </w:r>
      <w:r w:rsidRPr="00672412">
        <w:br/>
        <w:t xml:space="preserve">e. </w:t>
      </w:r>
      <w:r w:rsidRPr="00672412">
        <w:rPr>
          <w:b/>
          <w:bCs/>
        </w:rPr>
        <w:t>Overeenkomst</w:t>
      </w:r>
      <w:r w:rsidRPr="00672412">
        <w:t>: iedere afspraak of overeenkomst zowel mondeling als schriftelijk tussen de Opdrachtgever en Betty van Brunschot op grond waarvan Betty van Brunschot, tegen betaling van een overeengekomen tarief de in de Overeenkomst opgenomen Dienstverlening levert en werkzaamheden verricht en van welke overeenkomst deze voorwaarden een onderdeel uitmaken.</w:t>
      </w:r>
      <w:r w:rsidRPr="00672412">
        <w:br/>
        <w:t xml:space="preserve">f. </w:t>
      </w:r>
      <w:r w:rsidRPr="00672412">
        <w:rPr>
          <w:b/>
          <w:bCs/>
        </w:rPr>
        <w:t>Dienstverlening of Dienst</w:t>
      </w:r>
      <w:r w:rsidRPr="00672412">
        <w:t xml:space="preserve">: alle door Betty van Brunschot ten behoeve van de Opdrachtgever uit te voeren werkzaamheden waaronder, maar niet beperkt tot het zijn van </w:t>
      </w:r>
      <w:r>
        <w:t>spreke</w:t>
      </w:r>
      <w:r w:rsidRPr="00672412">
        <w:t xml:space="preserve">r, geven van een presentatie, geven van een presentatietraining en -coaching en het verzorgen van een workshop. </w:t>
      </w:r>
      <w:r>
        <w:br/>
      </w:r>
      <w:r w:rsidRPr="00672412">
        <w:t xml:space="preserve">g. </w:t>
      </w:r>
      <w:r w:rsidRPr="00672412">
        <w:rPr>
          <w:b/>
          <w:bCs/>
        </w:rPr>
        <w:t>Online Diensten</w:t>
      </w:r>
      <w:r w:rsidRPr="00672412">
        <w:t>: alle door Betty van Brunschot op afstand, via Internet uit te voeren werkzaamheden waaronder, maar niet beperkt tot online-trainingen of online-presentaties via video, beeldmateriaal, online programma en live-sessies.</w:t>
      </w:r>
      <w:r w:rsidRPr="00672412">
        <w:br/>
        <w:t xml:space="preserve">h. </w:t>
      </w:r>
      <w:r w:rsidRPr="00672412">
        <w:rPr>
          <w:b/>
          <w:bCs/>
        </w:rPr>
        <w:t>Schriftelijk</w:t>
      </w:r>
      <w:r w:rsidRPr="00672412">
        <w:t>: onder schriftelijk wordt verstaan per brief, per e-mail, per WhatsApp of enige andere wijze van communicatie die met het oog op de stand der techniek en de in het maatschappelijk verkeer geldende opvattingen hiermee gelijk kan worden gesteld.</w:t>
      </w:r>
      <w:r w:rsidRPr="00672412">
        <w:br/>
        <w:t xml:space="preserve">i. </w:t>
      </w:r>
      <w:r w:rsidRPr="00672412">
        <w:rPr>
          <w:b/>
          <w:bCs/>
        </w:rPr>
        <w:t>Website</w:t>
      </w:r>
      <w:r w:rsidRPr="00672412">
        <w:t xml:space="preserve">: de website waar Betty van Brunschot zijn Dienstverlening aanbiedt en welke toegankelijk is via </w:t>
      </w:r>
      <w:hyperlink r:id="rId5" w:history="1">
        <w:r w:rsidRPr="00D9640E">
          <w:rPr>
            <w:rStyle w:val="Hyperlink"/>
          </w:rPr>
          <w:t>www.bettyvanbrunschot.nl</w:t>
        </w:r>
      </w:hyperlink>
      <w:r>
        <w:br/>
      </w:r>
      <w:r w:rsidRPr="00672412">
        <w:t xml:space="preserve">j. </w:t>
      </w:r>
      <w:r w:rsidRPr="00672412">
        <w:rPr>
          <w:b/>
          <w:bCs/>
        </w:rPr>
        <w:t>Directe schade</w:t>
      </w:r>
      <w:r w:rsidRPr="00672412">
        <w:t xml:space="preserve">: De redelijke kosten ter vaststelling van de oorzaak en de omvang van de directe schade; de eventuele redelijke kosten gemaakt om de gebrekkige prestatie van Betty van Brunschot aan de overeenkomst te laten beantwoorden, tenzij deze niet aan Betty van Brunschot toegerekend kunnen worden; de redelijke kosten, gemaakt ter </w:t>
      </w:r>
      <w:r w:rsidRPr="00672412">
        <w:lastRenderedPageBreak/>
        <w:t>voorkoming of beperking van schade, voor zover je kan aantonen dat deze kosten hebben geleid tot beperking van directe schade.</w:t>
      </w:r>
    </w:p>
    <w:p w14:paraId="49765FE8" w14:textId="77777777" w:rsidR="00672412" w:rsidRPr="00672412" w:rsidRDefault="00672412" w:rsidP="00672412">
      <w:r w:rsidRPr="00672412">
        <w:rPr>
          <w:b/>
          <w:bCs/>
        </w:rPr>
        <w:t>Strekking</w:t>
      </w:r>
      <w:r w:rsidRPr="00672412">
        <w:br/>
      </w:r>
      <w:r w:rsidRPr="00672412">
        <w:rPr>
          <w:b/>
          <w:bCs/>
        </w:rPr>
        <w:t>Artikel 2</w:t>
      </w:r>
    </w:p>
    <w:p w14:paraId="5D4A2EE8" w14:textId="77777777" w:rsidR="00672412" w:rsidRPr="00672412" w:rsidRDefault="00672412" w:rsidP="00672412">
      <w:pPr>
        <w:numPr>
          <w:ilvl w:val="0"/>
          <w:numId w:val="1"/>
        </w:numPr>
      </w:pPr>
      <w:r w:rsidRPr="00672412">
        <w:t>Deze voorwaarden zijn van toepassing op alle offertes en op de Diensten van Betty van Brunschot.</w:t>
      </w:r>
    </w:p>
    <w:p w14:paraId="01F65C24" w14:textId="77777777" w:rsidR="00672412" w:rsidRPr="00672412" w:rsidRDefault="00672412" w:rsidP="00672412">
      <w:pPr>
        <w:numPr>
          <w:ilvl w:val="0"/>
          <w:numId w:val="1"/>
        </w:numPr>
      </w:pPr>
      <w:r w:rsidRPr="00672412">
        <w:t>Alle offertes, voorstellen en aanbiedingen van Betty van Brunschot zijn vrijblijvend, zowel wat prijs, inhoud als levertijd betreft en zijn 2 (twee) weken geldig.</w:t>
      </w:r>
    </w:p>
    <w:p w14:paraId="63398D18" w14:textId="77777777" w:rsidR="00672412" w:rsidRPr="00672412" w:rsidRDefault="00672412" w:rsidP="00672412">
      <w:pPr>
        <w:numPr>
          <w:ilvl w:val="0"/>
          <w:numId w:val="1"/>
        </w:numPr>
      </w:pPr>
      <w:r w:rsidRPr="00672412">
        <w:t>Aanbiedingen gelden niet automatisch voor toekomstige Diensten.</w:t>
      </w:r>
    </w:p>
    <w:p w14:paraId="31E6BE85" w14:textId="77777777" w:rsidR="00672412" w:rsidRPr="00672412" w:rsidRDefault="00672412" w:rsidP="00672412">
      <w:pPr>
        <w:numPr>
          <w:ilvl w:val="0"/>
          <w:numId w:val="1"/>
        </w:numPr>
      </w:pPr>
      <w:r w:rsidRPr="00672412">
        <w:t>Voorwaarden of andere regels van de Opdrachtgever die strijdig zijn met deze voorwaarden worden niet erkend. Alleen deze voorwaarden zijn van toepassing, tenzij Partijen uitdrukkelijk en schriftelijk anders overeenkomen.</w:t>
      </w:r>
    </w:p>
    <w:p w14:paraId="7C27B4E7" w14:textId="77777777" w:rsidR="00672412" w:rsidRPr="00672412" w:rsidRDefault="00672412" w:rsidP="00672412">
      <w:pPr>
        <w:numPr>
          <w:ilvl w:val="0"/>
          <w:numId w:val="1"/>
        </w:numPr>
      </w:pPr>
      <w:r w:rsidRPr="00672412">
        <w:t>Betty van Brunschot heeft altijd het recht zijn voorwaarden eenzijdig te wijzigen of aan te vullen. Dit zal aangekondigd worden. Indien de Opdrachtgever niet akkoord gaat met de wijziging of aanvulling, dan heeft hij of zij tot de datum waarop de nieuwe voorwaarden van kracht worden het recht de Overeenkomst tegen deze datum te ontbinden.</w:t>
      </w:r>
    </w:p>
    <w:p w14:paraId="1A53F1CA" w14:textId="77777777" w:rsidR="00672412" w:rsidRPr="00672412" w:rsidRDefault="00672412" w:rsidP="00672412">
      <w:pPr>
        <w:numPr>
          <w:ilvl w:val="0"/>
          <w:numId w:val="1"/>
        </w:numPr>
      </w:pPr>
      <w:r w:rsidRPr="00672412">
        <w:t>Als een bepaling uit de Overeenkomst of deze voorwaarden wordt vernietigd, dan blijven de overige bepalingen nog steeds van kracht.</w:t>
      </w:r>
    </w:p>
    <w:p w14:paraId="216F8D34" w14:textId="77777777" w:rsidR="00672412" w:rsidRPr="00672412" w:rsidRDefault="00672412" w:rsidP="00672412">
      <w:r w:rsidRPr="00672412">
        <w:rPr>
          <w:b/>
          <w:bCs/>
        </w:rPr>
        <w:t>Totstandkoming en duur van de Overeenkomst</w:t>
      </w:r>
      <w:r w:rsidRPr="00672412">
        <w:br/>
      </w:r>
      <w:r w:rsidRPr="00672412">
        <w:rPr>
          <w:b/>
          <w:bCs/>
        </w:rPr>
        <w:t>Artikel 3</w:t>
      </w:r>
    </w:p>
    <w:p w14:paraId="4F88CDEB" w14:textId="77777777" w:rsidR="00672412" w:rsidRPr="00672412" w:rsidRDefault="00672412" w:rsidP="00672412">
      <w:pPr>
        <w:numPr>
          <w:ilvl w:val="0"/>
          <w:numId w:val="2"/>
        </w:numPr>
      </w:pPr>
      <w:r w:rsidRPr="00672412">
        <w:t>De Overeenkomst wordt aangegaan voor onbepaalde duur, tenzij uit de inhoud, aard of strekking van de Overeenkomst voortvloeit dat deze voor een bepaalde tijd is aangegaan.</w:t>
      </w:r>
    </w:p>
    <w:p w14:paraId="4E509BE5" w14:textId="77777777" w:rsidR="00672412" w:rsidRPr="00672412" w:rsidRDefault="00672412" w:rsidP="00672412">
      <w:pPr>
        <w:numPr>
          <w:ilvl w:val="0"/>
          <w:numId w:val="2"/>
        </w:numPr>
      </w:pPr>
      <w:r w:rsidRPr="00672412">
        <w:t>De overeenkomst eindigt in ieder geval door voltooiing van de in de Overeenkomst tussen Partijen overeengekomen opdracht.</w:t>
      </w:r>
    </w:p>
    <w:p w14:paraId="05796CC6" w14:textId="77777777" w:rsidR="00672412" w:rsidRPr="00672412" w:rsidRDefault="00672412" w:rsidP="00672412">
      <w:pPr>
        <w:numPr>
          <w:ilvl w:val="0"/>
          <w:numId w:val="2"/>
        </w:numPr>
      </w:pPr>
      <w:r w:rsidRPr="00672412">
        <w:t>Overeenkomst ontstaat op het moment dat Opdrachtgever schriftelijk een aanbod van Betty van Brunschot accepteert. In het geval de Opdrachtgever een aanbod mondeling accepteert, ontstaat de Overeenkomst op het moment Betty van Brunschot een bevestiging van de opdracht heeft verzonden.</w:t>
      </w:r>
    </w:p>
    <w:p w14:paraId="1E4E8D79" w14:textId="77777777" w:rsidR="00672412" w:rsidRPr="00672412" w:rsidRDefault="00672412" w:rsidP="00672412">
      <w:r w:rsidRPr="00672412">
        <w:rPr>
          <w:b/>
          <w:bCs/>
        </w:rPr>
        <w:t>Uitvoering van de Overeenkomst</w:t>
      </w:r>
      <w:r w:rsidRPr="00672412">
        <w:br/>
      </w:r>
      <w:r w:rsidRPr="00672412">
        <w:rPr>
          <w:b/>
          <w:bCs/>
        </w:rPr>
        <w:t>Artikel 4</w:t>
      </w:r>
    </w:p>
    <w:p w14:paraId="46960E82" w14:textId="77777777" w:rsidR="00672412" w:rsidRPr="00672412" w:rsidRDefault="00672412" w:rsidP="00672412">
      <w:pPr>
        <w:numPr>
          <w:ilvl w:val="0"/>
          <w:numId w:val="3"/>
        </w:numPr>
      </w:pPr>
      <w:r w:rsidRPr="00672412">
        <w:t xml:space="preserve">Om de Overeenkomst goed uit te kunnen voeren heeft Betty van Brunschot tijdig bepaalde informatie van Opdrachtgever nodig. Het is de verantwoordelijkheid </w:t>
      </w:r>
      <w:r w:rsidRPr="00672412">
        <w:lastRenderedPageBreak/>
        <w:t>van de Opdrachtgever om de gevraagde gegevens, materialen en/of informatie te delen.</w:t>
      </w:r>
    </w:p>
    <w:p w14:paraId="05B769DF" w14:textId="77777777" w:rsidR="00672412" w:rsidRPr="00672412" w:rsidRDefault="00672412" w:rsidP="00672412">
      <w:pPr>
        <w:numPr>
          <w:ilvl w:val="0"/>
          <w:numId w:val="3"/>
        </w:numPr>
      </w:pPr>
      <w:r w:rsidRPr="00672412">
        <w:t>De met Betty van Brunschot gesloten overeenkomsten leiden voor Betty van Brunschot tot een inspanningsverplichting, niet tot een resultaatsverplichting. Waarbij Betty van Brunschot de Overeenkomst naar beste inzicht en vermogen en overeenkomstig de eisen van goed vakmanschap uitvoert. Betty van Brunschot kan evenwel niet instaan voor het bereiken van enig beoogd resultaat.</w:t>
      </w:r>
    </w:p>
    <w:p w14:paraId="68653EEA" w14:textId="77777777" w:rsidR="00672412" w:rsidRPr="00672412" w:rsidRDefault="00672412" w:rsidP="00672412">
      <w:pPr>
        <w:numPr>
          <w:ilvl w:val="0"/>
          <w:numId w:val="3"/>
        </w:numPr>
      </w:pPr>
      <w:r w:rsidRPr="00672412">
        <w:t>Betty van Brunschot doet er alles aan om de Online Diensten aan de Opdrachtgever dan wel de Deelnemer zonder onderbreking of storing te laten verlopen en neemt de nodige maatregelen ter beveiliging van elektronische overdracht en opslag van data, maar Betty van Brunschot kan ter zake geen garantie geven.</w:t>
      </w:r>
    </w:p>
    <w:p w14:paraId="0F2B8BF9" w14:textId="77777777" w:rsidR="00672412" w:rsidRPr="00672412" w:rsidRDefault="00672412" w:rsidP="00672412">
      <w:pPr>
        <w:numPr>
          <w:ilvl w:val="0"/>
          <w:numId w:val="3"/>
        </w:numPr>
      </w:pPr>
      <w:r w:rsidRPr="00672412">
        <w:t>Betty van Brunschot heeft het recht bepaalde werkzaamheden te laten uitvoeren door derden, wanneer dit nodig is voor een goede uitvoering van de Overeenkomst. Betty van Brunschot is gehouden deze derden zorgvuldig te selecteren. De Opdrachtgever zal van tevoren door Betty van Brunschot op de hoogte worden gebracht in het geval inschakeling van een derde nodig is. De kosten voor de hulp van derden zijn niet inbegrepen in het tussen Partijen overeengekomen bedrag, tenzij schriftelijk anders is overeengekomen.</w:t>
      </w:r>
    </w:p>
    <w:p w14:paraId="14A597B1" w14:textId="77777777" w:rsidR="00672412" w:rsidRPr="00672412" w:rsidRDefault="00672412" w:rsidP="00672412">
      <w:pPr>
        <w:numPr>
          <w:ilvl w:val="0"/>
          <w:numId w:val="3"/>
        </w:numPr>
      </w:pPr>
      <w:r w:rsidRPr="00672412">
        <w:t>Betty van Brunschot is gerechtigd de Overeenkomst in verschillende fasen uit te voeren en het aldus uitgevoerde gedeelte afzonderlijk te factureren.</w:t>
      </w:r>
    </w:p>
    <w:p w14:paraId="2FB918AD" w14:textId="77777777" w:rsidR="00672412" w:rsidRPr="00672412" w:rsidRDefault="00672412" w:rsidP="00672412">
      <w:pPr>
        <w:numPr>
          <w:ilvl w:val="0"/>
          <w:numId w:val="3"/>
        </w:numPr>
      </w:pPr>
      <w:r w:rsidRPr="00672412">
        <w:t>Is voor de uitvoering van bepaalde werkzaamheden of voor de levering van bepaalde zaken een termijn overeengekomen of opgegeven, dan is dit nimmer een fatale termijn. Bij overschrijding van een termijn dient Opdrachtgever Betty van Brunschot daarom schriftelijk in gebreke te stellen. Betty van Brunschot dient daarbij een redelijke termijn te worden geboden om alsnog uitvoering te geven aan de Overeenkomst.</w:t>
      </w:r>
    </w:p>
    <w:p w14:paraId="6AF4613D" w14:textId="77777777" w:rsidR="00672412" w:rsidRPr="00672412" w:rsidRDefault="00672412" w:rsidP="00672412">
      <w:pPr>
        <w:numPr>
          <w:ilvl w:val="0"/>
          <w:numId w:val="3"/>
        </w:numPr>
      </w:pPr>
      <w:r w:rsidRPr="00672412">
        <w:t>Indien tijdens de uitvoering van de Overeenkomst blijkt dat het voor een goede uitvoering nodig is om de afgesproken werkzaamheden te wijzigen of aan te vullen, zullen Partijen tijdig en in overleg de Overeenkomst aanpassen. Indien de wijziging en/of de aanvulling op de Overeenkomst financiële gevolgen gaat hebben, zal Betty van Brunschot de Opdrachtgever tevoren inlichten.</w:t>
      </w:r>
    </w:p>
    <w:p w14:paraId="3C434A6F" w14:textId="77777777" w:rsidR="00672412" w:rsidRPr="00672412" w:rsidRDefault="00672412" w:rsidP="00672412">
      <w:pPr>
        <w:numPr>
          <w:ilvl w:val="0"/>
          <w:numId w:val="3"/>
        </w:numPr>
      </w:pPr>
      <w:r w:rsidRPr="00672412">
        <w:t>Alle uit de Overeenkomst voortkomende rechten van intellectueel eigendom, komen toe aan Betty van Brunschot. Betty van Brunschot heeft het recht de door de uitvoering van een Overeenkomst aan zijn zijde toegenomen kennis ook voor andere doeleinden te gebruiken, met inachtneming van de belangen van de Opdrachtgever.</w:t>
      </w:r>
    </w:p>
    <w:p w14:paraId="7C8B661A" w14:textId="77777777" w:rsidR="00672412" w:rsidRPr="00672412" w:rsidRDefault="00672412" w:rsidP="00672412">
      <w:pPr>
        <w:numPr>
          <w:ilvl w:val="0"/>
          <w:numId w:val="3"/>
        </w:numPr>
      </w:pPr>
      <w:r w:rsidRPr="00672412">
        <w:lastRenderedPageBreak/>
        <w:t>Alle door Betty van Brunschot verstrekte stukken, zoals rapporten, adviezen, documentatie, opdrachten, handleidingen en readers zijn bestemd voor eenmalig gebruik door de Opdrachtgever, tenzij uit de aard van de opdracht duidelijk anders voortvloeit. Deze stukken mogen daarnaast op geen enkele wijze worden gebruikt voor welk doel dan ook, zonder schriftelijke toestemming van Betty van Brunschot.</w:t>
      </w:r>
    </w:p>
    <w:p w14:paraId="0AD8F53A" w14:textId="77777777" w:rsidR="00672412" w:rsidRDefault="00672412" w:rsidP="00672412">
      <w:pPr>
        <w:numPr>
          <w:ilvl w:val="0"/>
          <w:numId w:val="3"/>
        </w:numPr>
      </w:pPr>
      <w:r w:rsidRPr="00672412">
        <w:t>Intellectueel eigendom van modellen, technieken, instrumenten, software, die zijn gebruikt voor de uitvoering van de Online Diensten, zijn en blijven het eigendom van Betty van Brunschot.</w:t>
      </w:r>
    </w:p>
    <w:p w14:paraId="7DBA9D75" w14:textId="77777777" w:rsidR="00492C53" w:rsidRPr="00492C53" w:rsidRDefault="00492C53" w:rsidP="00492C53">
      <w:pPr>
        <w:rPr>
          <w:b/>
          <w:bCs/>
        </w:rPr>
      </w:pPr>
      <w:r w:rsidRPr="00492C53">
        <w:rPr>
          <w:b/>
          <w:bCs/>
        </w:rPr>
        <w:t>Annulering Artikel 5</w:t>
      </w:r>
    </w:p>
    <w:p w14:paraId="7B377EAC" w14:textId="77777777" w:rsidR="00492C53" w:rsidRPr="00492C53" w:rsidRDefault="00492C53" w:rsidP="00492C53">
      <w:pPr>
        <w:numPr>
          <w:ilvl w:val="0"/>
          <w:numId w:val="4"/>
        </w:numPr>
      </w:pPr>
      <w:r w:rsidRPr="00492C53">
        <w:t>De Opdrachtgever heeft een bedenktijd van 14 (veertien) werkdagen na het tekenen van de Overeenkomst waarin kosteloos geannuleerd mag worden. Een dienst kan uitsluitend schriftelijk worden geannuleerd.</w:t>
      </w:r>
    </w:p>
    <w:p w14:paraId="1B039648" w14:textId="77777777" w:rsidR="00492C53" w:rsidRPr="00492C53" w:rsidRDefault="00492C53" w:rsidP="00492C53">
      <w:pPr>
        <w:numPr>
          <w:ilvl w:val="0"/>
          <w:numId w:val="4"/>
        </w:numPr>
      </w:pPr>
      <w:r w:rsidRPr="00492C53">
        <w:t>Het in het eerste lid bedoelde herroepingsrecht komt te vervallen wanneer de Deelnemer eenmaal is gestart met het bijwonen van de presentatie, training of workshop. Het herroepingsrecht komt ook te vervallen wanneer de presentatie, training of workshop binnen 6 (zes) weken plaatsvindt.</w:t>
      </w:r>
    </w:p>
    <w:p w14:paraId="73A8FD21" w14:textId="77777777" w:rsidR="00492C53" w:rsidRPr="00492C53" w:rsidRDefault="00492C53" w:rsidP="00492C53">
      <w:pPr>
        <w:numPr>
          <w:ilvl w:val="0"/>
          <w:numId w:val="4"/>
        </w:numPr>
      </w:pPr>
      <w:r w:rsidRPr="00492C53">
        <w:t>Bij annulering van een dienstverlening van Betty van Brunschot, na afloop van de in lid 1 bedoelde bedenktijd, wordt het volledige bedrag in rekening gebracht.</w:t>
      </w:r>
    </w:p>
    <w:p w14:paraId="3503C4F0" w14:textId="77777777" w:rsidR="00492C53" w:rsidRPr="00492C53" w:rsidRDefault="00492C53" w:rsidP="00492C53">
      <w:pPr>
        <w:numPr>
          <w:ilvl w:val="0"/>
          <w:numId w:val="4"/>
        </w:numPr>
      </w:pPr>
      <w:r w:rsidRPr="00492C53">
        <w:t>Niet deelnemen aan een dienst, om welke reden dan ook, of tussentijdse beëindiging van deelname geeft de Opdrachtgever of de Deelnemer geen recht op enige terugbetaling, tenzij anders is overeengekomen.</w:t>
      </w:r>
    </w:p>
    <w:p w14:paraId="6CA6FF08" w14:textId="77777777" w:rsidR="00492C53" w:rsidRPr="00492C53" w:rsidRDefault="00492C53" w:rsidP="00492C53">
      <w:pPr>
        <w:rPr>
          <w:b/>
          <w:bCs/>
        </w:rPr>
      </w:pPr>
      <w:r w:rsidRPr="00492C53">
        <w:rPr>
          <w:b/>
          <w:bCs/>
        </w:rPr>
        <w:t>Beëindiging, ontbinding, tussentijdse opzegging Artikel 6</w:t>
      </w:r>
    </w:p>
    <w:p w14:paraId="5D92B98F" w14:textId="77777777" w:rsidR="00492C53" w:rsidRPr="00492C53" w:rsidRDefault="00492C53" w:rsidP="00492C53">
      <w:pPr>
        <w:numPr>
          <w:ilvl w:val="0"/>
          <w:numId w:val="5"/>
        </w:numPr>
      </w:pPr>
      <w:r w:rsidRPr="00492C53">
        <w:t>Betty van Brunschot heeft altijd het recht om de Overeenkomst te beëindigen indien de inhoud naar zijn oordeel de belangen en/of goede naam van zijn onderneming kan schaden of indien zich omstandigheden voordoen welke van dien aard zijn dat nakoming van de Overeenkomst onmogelijk is dan wel niet van Betty van Brunschot kan worden gevergd.</w:t>
      </w:r>
    </w:p>
    <w:p w14:paraId="60E59344" w14:textId="77777777" w:rsidR="00492C53" w:rsidRPr="00492C53" w:rsidRDefault="00492C53" w:rsidP="00492C53">
      <w:pPr>
        <w:numPr>
          <w:ilvl w:val="0"/>
          <w:numId w:val="5"/>
        </w:numPr>
      </w:pPr>
      <w:r w:rsidRPr="00492C53">
        <w:t xml:space="preserve">Als de Opdrachtgever enige verplichting uit de door Partijen gesloten Overeenkomst niet tijdig, niet, onvolledig of onvoldoende nakomt, faillissement of surseance heeft aangevraagd (door een derde), op vermogensbestanddelen van de Opdrachtgever beslag in welke vorm dan ook is gelegd, de Opdrachtgever zijn onderneming geheel of gedeeltelijk liquideert, stillegt of overdraagt, niet tijdig de door hem verschuldigde facturen voldoet, heeft Betty van Brunschot het recht; a. te allen tijde een gegeven opdracht te beëindigen welke opzegging dient te geschieden door verzending van een schriftelijke kennisgeving; b. vooruitbetaling te vragen voor alle bestaande of in de toekomst af te sluiten </w:t>
      </w:r>
      <w:r w:rsidRPr="00492C53">
        <w:lastRenderedPageBreak/>
        <w:t>Overeenkomsten alvorens Betty van Brunschot met de levering van zijn (verdere) werkzaamheden aanvangt; c. levering van zijn diensten op te schorten; d. de desbetreffende Overeenkomst geheel of gedeeltelijk ontbonden te achten, door verzending van een schriftelijke kennisgeving aan Opdrachtgever, zonder dat rechterlijke tussenkomst noodzakelijk is, één en ander onverminderd de aan Betty van Brunschot toekomende rechten tot schadevergoeding wegens ontbinding.</w:t>
      </w:r>
    </w:p>
    <w:p w14:paraId="624F7C41" w14:textId="77777777" w:rsidR="00492C53" w:rsidRPr="00492C53" w:rsidRDefault="00492C53" w:rsidP="00492C53">
      <w:pPr>
        <w:rPr>
          <w:b/>
          <w:bCs/>
        </w:rPr>
      </w:pPr>
      <w:r w:rsidRPr="00492C53">
        <w:rPr>
          <w:b/>
          <w:bCs/>
        </w:rPr>
        <w:t>Tarieven, betaling en incasso Artikel 7</w:t>
      </w:r>
    </w:p>
    <w:p w14:paraId="1E5EC0AD" w14:textId="05A6D597" w:rsidR="00492C53" w:rsidRPr="00492C53" w:rsidRDefault="00492C53" w:rsidP="00492C53">
      <w:pPr>
        <w:numPr>
          <w:ilvl w:val="0"/>
          <w:numId w:val="6"/>
        </w:numPr>
      </w:pPr>
      <w:r w:rsidRPr="00492C53">
        <w:t xml:space="preserve">Betaling dient steeds te geschieden binnen </w:t>
      </w:r>
      <w:r w:rsidR="00FD39BB">
        <w:t>30</w:t>
      </w:r>
      <w:r w:rsidRPr="00492C53">
        <w:t xml:space="preserve"> (</w:t>
      </w:r>
      <w:r w:rsidR="00FD39BB">
        <w:t>dertig</w:t>
      </w:r>
      <w:r w:rsidRPr="00492C53">
        <w:t>) dagen na factuurdatum, op een door Betty van Brunschot aan te geven wijze. Betty van Brunschot heeft het recht bij contracten met een looptijd langer dan 2 (twee) maanden, periodiek te factureren.</w:t>
      </w:r>
    </w:p>
    <w:p w14:paraId="34127860" w14:textId="77777777" w:rsidR="00492C53" w:rsidRPr="00492C53" w:rsidRDefault="00492C53" w:rsidP="00492C53">
      <w:pPr>
        <w:numPr>
          <w:ilvl w:val="0"/>
          <w:numId w:val="6"/>
        </w:numPr>
      </w:pPr>
      <w:r w:rsidRPr="00492C53">
        <w:t>De Opdrachtgever die een betaling niet tijdig voldoet is verplicht tot een volledige vergoeding van zowel buitengerechtelijke als gerechtelijke incassokosten, daaronder begrepen de kosten voor juristen, deurwaarders en incassobureaus.</w:t>
      </w:r>
    </w:p>
    <w:p w14:paraId="43A0D850" w14:textId="77777777" w:rsidR="00492C53" w:rsidRPr="00492C53" w:rsidRDefault="00492C53" w:rsidP="00492C53">
      <w:pPr>
        <w:numPr>
          <w:ilvl w:val="0"/>
          <w:numId w:val="6"/>
        </w:numPr>
      </w:pPr>
      <w:r w:rsidRPr="00492C53">
        <w:t>De vordering tot betaling is direct opeisbaar ingeval de Opdrachtgever in staat van faillissement wordt verklaard, surseance van betaling aanvraagt, op vermogensbestanddelen van Opdrachtgever beslag in welke vorm dan ook is gelegd, de Opdrachtgever zijn onderneming geheel of gedeeltelijk liquideert, stillegt of overdraagt, Overeenkomst wordt ontbonden en voorts ingeval de Opdrachtgever overlijdt.</w:t>
      </w:r>
    </w:p>
    <w:p w14:paraId="0C973BF3" w14:textId="77777777" w:rsidR="00492C53" w:rsidRPr="00492C53" w:rsidRDefault="00492C53" w:rsidP="00492C53">
      <w:pPr>
        <w:numPr>
          <w:ilvl w:val="0"/>
          <w:numId w:val="6"/>
        </w:numPr>
      </w:pPr>
      <w:r w:rsidRPr="00492C53">
        <w:t>Alle eventuele terugbetalingen van Betty van Brunschot aan Opdrachtgever zullen binnen 30 dagen geschieden.</w:t>
      </w:r>
    </w:p>
    <w:p w14:paraId="20E38650" w14:textId="77777777" w:rsidR="00492C53" w:rsidRPr="00492C53" w:rsidRDefault="00492C53" w:rsidP="00492C53">
      <w:pPr>
        <w:rPr>
          <w:b/>
          <w:bCs/>
        </w:rPr>
      </w:pPr>
      <w:r w:rsidRPr="00492C53">
        <w:rPr>
          <w:b/>
          <w:bCs/>
        </w:rPr>
        <w:t>Overmacht Artikel 9</w:t>
      </w:r>
    </w:p>
    <w:p w14:paraId="53A464E8" w14:textId="77777777" w:rsidR="00492C53" w:rsidRPr="00492C53" w:rsidRDefault="00492C53" w:rsidP="00492C53">
      <w:pPr>
        <w:numPr>
          <w:ilvl w:val="0"/>
          <w:numId w:val="7"/>
        </w:numPr>
      </w:pPr>
      <w:r w:rsidRPr="00492C53">
        <w:t>Betty van Brunschot is niet verplicht tot uitvoering van haar werkzaamheden als zij daartoe gehinderd wordt door overmacht.</w:t>
      </w:r>
    </w:p>
    <w:p w14:paraId="64BFFACF" w14:textId="77777777" w:rsidR="00492C53" w:rsidRPr="00492C53" w:rsidRDefault="00492C53" w:rsidP="00492C53">
      <w:pPr>
        <w:numPr>
          <w:ilvl w:val="0"/>
          <w:numId w:val="7"/>
        </w:numPr>
      </w:pPr>
      <w:r w:rsidRPr="00492C53">
        <w:t>Onder overmacht wordt verstaan iedere tekortkoming dan wel alle van buitenkomende oorzaken die Betty van Brunschot niet kunnen worden toegerekend. Toerekening vindt niet plaats als de tekortkoming niet door haar schuld komt en ook volgens de wet niet voor haar rekening komt.</w:t>
      </w:r>
    </w:p>
    <w:p w14:paraId="3405D1EF" w14:textId="77777777" w:rsidR="00492C53" w:rsidRPr="00492C53" w:rsidRDefault="00492C53" w:rsidP="00492C53">
      <w:pPr>
        <w:numPr>
          <w:ilvl w:val="0"/>
          <w:numId w:val="7"/>
        </w:numPr>
      </w:pPr>
      <w:r w:rsidRPr="00492C53">
        <w:t>Ziekte en/of ongeval, diefstal, brand, weersinvloeden, verkeersbelemmeringen, stroomstoringen, computer-, internet- of systeemstoring en dergelijke worden gekwalificeerd als overmacht.</w:t>
      </w:r>
    </w:p>
    <w:p w14:paraId="5E538587" w14:textId="77777777" w:rsidR="00492C53" w:rsidRPr="00492C53" w:rsidRDefault="00492C53" w:rsidP="00492C53">
      <w:pPr>
        <w:numPr>
          <w:ilvl w:val="0"/>
          <w:numId w:val="7"/>
        </w:numPr>
      </w:pPr>
      <w:r w:rsidRPr="00492C53">
        <w:t>De Opdrachtgever wordt zo spoedig mogelijk schriftelijk door Betty van Brunschot op de hoogte gesteld van de overmacht.</w:t>
      </w:r>
    </w:p>
    <w:p w14:paraId="453685BA" w14:textId="77777777" w:rsidR="00492C53" w:rsidRPr="00492C53" w:rsidRDefault="00492C53" w:rsidP="00492C53">
      <w:pPr>
        <w:numPr>
          <w:ilvl w:val="0"/>
          <w:numId w:val="7"/>
        </w:numPr>
      </w:pPr>
      <w:r w:rsidRPr="00492C53">
        <w:lastRenderedPageBreak/>
        <w:t>Partijen kunnen gedurende de periode dat de overmacht voortduurt de verplichtingen uit de Overeenkomst ontbinden zonder verplichting tot schadevergoeding aan de andere partij.</w:t>
      </w:r>
    </w:p>
    <w:p w14:paraId="57B509CF" w14:textId="77777777" w:rsidR="00492C53" w:rsidRPr="00492C53" w:rsidRDefault="00492C53" w:rsidP="00492C53">
      <w:pPr>
        <w:numPr>
          <w:ilvl w:val="0"/>
          <w:numId w:val="7"/>
        </w:numPr>
      </w:pPr>
      <w:r w:rsidRPr="00492C53">
        <w:t>Wanneer Betty van Brunschot tot het intreden van overmacht al werkzaamheden heeft uitgevoerd ten behoeve van de Overeenkomst, heeft zij recht op betaling voor deze werkzaamheden.</w:t>
      </w:r>
    </w:p>
    <w:p w14:paraId="574630DA" w14:textId="77777777" w:rsidR="00492C53" w:rsidRPr="00492C53" w:rsidRDefault="00492C53" w:rsidP="00492C53">
      <w:pPr>
        <w:rPr>
          <w:b/>
          <w:bCs/>
        </w:rPr>
      </w:pPr>
      <w:r w:rsidRPr="00492C53">
        <w:rPr>
          <w:b/>
          <w:bCs/>
        </w:rPr>
        <w:t>Aansprakelijkheid Artikel 10</w:t>
      </w:r>
    </w:p>
    <w:p w14:paraId="3ACCEF31" w14:textId="77777777" w:rsidR="00492C53" w:rsidRPr="00492C53" w:rsidRDefault="00492C53" w:rsidP="00492C53">
      <w:pPr>
        <w:numPr>
          <w:ilvl w:val="0"/>
          <w:numId w:val="8"/>
        </w:numPr>
      </w:pPr>
      <w:r w:rsidRPr="00492C53">
        <w:t>Indien Betty van Brunschot aansprakelijk mocht zijn, dan is deze aansprakelijkheid beperkt tot hetgeen in deze bepaling is geregeld.</w:t>
      </w:r>
    </w:p>
    <w:p w14:paraId="6300F607" w14:textId="77777777" w:rsidR="00492C53" w:rsidRPr="00492C53" w:rsidRDefault="00492C53" w:rsidP="00492C53">
      <w:pPr>
        <w:numPr>
          <w:ilvl w:val="0"/>
          <w:numId w:val="8"/>
        </w:numPr>
      </w:pPr>
      <w:r w:rsidRPr="00492C53">
        <w:t>Als Opdrachtgever aantoont dat hij of zij schade heeft geleden door een fout van Betty van Brunschot die bij zorgvuldig handelen zou zijn vermeden, is Betty van Brunschot alleen voor directe schade aansprakelijk en tot maximaal het tussen Partijen overeengekomen tarief.</w:t>
      </w:r>
    </w:p>
    <w:p w14:paraId="36EB5278" w14:textId="77777777" w:rsidR="00492C53" w:rsidRPr="00492C53" w:rsidRDefault="00492C53" w:rsidP="00492C53">
      <w:pPr>
        <w:numPr>
          <w:ilvl w:val="0"/>
          <w:numId w:val="8"/>
        </w:numPr>
      </w:pPr>
      <w:r w:rsidRPr="00492C53">
        <w:t>Betty van Brunschot is niet aansprakelijk voor; a. schade ontstaan door onjuist of onvolledig verstrekte gegevens door Opdrachtgever; b. schade door handelen of nalaten van Opdrachtgever; c. indirecte schade, daaronder begrepen gevolgschade, gederfde winst, gemiste besparingen, schade door bedrijfsstagnatie, kosten voortvloeiende uit veroordeling in proceskosten, rente- en/of vertragingsschade; d. schade veroorzaakt door fouten van één of meer derden die door Betty van Brunschot of Opdrachtgever ter uitvoering van de Overeenkomst worden ingeschakeld; e. schade ontstaan doordat Opdrachtgever is afgeweken van adviezen, aangedragen perspectieven, gestelde voorwaarden of eisen. f. schade ontstaan door diefstal, vernieling, verlies of beschadiging van materiaal dat aan Opdrachtgever toebehoort; h. schade ontstaan door het afnemen van Online Diensten die niet aan Betty van Brunschot kunnen worden toegerekend en/of die buiten de invloedssfeer van Betty van Brunschot liggen waaronder, maar niet beperkt tot internetstoring of computervredebreuk door derden.</w:t>
      </w:r>
    </w:p>
    <w:p w14:paraId="7CC79CF5" w14:textId="77777777" w:rsidR="00492C53" w:rsidRPr="00492C53" w:rsidRDefault="00492C53" w:rsidP="00492C53">
      <w:pPr>
        <w:numPr>
          <w:ilvl w:val="0"/>
          <w:numId w:val="8"/>
        </w:numPr>
      </w:pPr>
      <w:r w:rsidRPr="00492C53">
        <w:t>De schade dient zo spoedig mogelijk doch uiterlijk binnen 14 (veertien) dagen na het ontstaan daarvan aan Betty van Brunschot te worden gemeld, bij gebreke waarvan het recht op enige (schade)vergoeding vervalt.</w:t>
      </w:r>
    </w:p>
    <w:p w14:paraId="10DD5B44" w14:textId="77777777" w:rsidR="00492C53" w:rsidRDefault="00492C53" w:rsidP="00492C53">
      <w:pPr>
        <w:numPr>
          <w:ilvl w:val="0"/>
          <w:numId w:val="8"/>
        </w:numPr>
      </w:pPr>
      <w:r w:rsidRPr="00492C53">
        <w:t>De in dit artikel bedongen beperking of uitsluiting van aansprakelijkheid geldt niet voor zover schade het gevolg is van opzet of grove schuld aan de zijde van Betty van Brunschot.</w:t>
      </w:r>
    </w:p>
    <w:p w14:paraId="05A212AB" w14:textId="77777777" w:rsidR="00492C53" w:rsidRDefault="00492C53" w:rsidP="00492C53">
      <w:pPr>
        <w:ind w:left="720"/>
      </w:pPr>
    </w:p>
    <w:p w14:paraId="2B8CD581" w14:textId="77777777" w:rsidR="00492C53" w:rsidRPr="00492C53" w:rsidRDefault="00492C53" w:rsidP="00492C53">
      <w:pPr>
        <w:ind w:left="720"/>
      </w:pPr>
    </w:p>
    <w:p w14:paraId="170307B6" w14:textId="77777777" w:rsidR="00492C53" w:rsidRPr="00492C53" w:rsidRDefault="00492C53" w:rsidP="00492C53">
      <w:pPr>
        <w:rPr>
          <w:b/>
          <w:bCs/>
        </w:rPr>
      </w:pPr>
      <w:r w:rsidRPr="00492C53">
        <w:rPr>
          <w:b/>
          <w:bCs/>
        </w:rPr>
        <w:lastRenderedPageBreak/>
        <w:t>Geheimhouding Artikel 11</w:t>
      </w:r>
    </w:p>
    <w:p w14:paraId="6A4B99F2" w14:textId="77777777" w:rsidR="00492C53" w:rsidRPr="00492C53" w:rsidRDefault="00492C53" w:rsidP="00492C53">
      <w:pPr>
        <w:numPr>
          <w:ilvl w:val="0"/>
          <w:numId w:val="9"/>
        </w:numPr>
      </w:pPr>
      <w:r w:rsidRPr="00492C53">
        <w:t>Partijen zijn verplicht tot geheimhouding van wederzijdse vertrouwelijke aangelegenheden waarvan zij bij de uitvoering van de Overeenkomst kennisnemen, tenzij tussen Partijen anders is overeengekomen.</w:t>
      </w:r>
    </w:p>
    <w:p w14:paraId="715DC808" w14:textId="77777777" w:rsidR="00492C53" w:rsidRPr="00492C53" w:rsidRDefault="00492C53" w:rsidP="00492C53">
      <w:pPr>
        <w:numPr>
          <w:ilvl w:val="0"/>
          <w:numId w:val="9"/>
        </w:numPr>
      </w:pPr>
      <w:r w:rsidRPr="00492C53">
        <w:t>Informatie geldt als vertrouwelijk als dit door de andere partij is medegedeeld of als dit voortvloeit uit de aard van de informatie.</w:t>
      </w:r>
    </w:p>
    <w:p w14:paraId="35CFC30F" w14:textId="77777777" w:rsidR="00492C53" w:rsidRPr="00492C53" w:rsidRDefault="00492C53" w:rsidP="00492C53">
      <w:pPr>
        <w:numPr>
          <w:ilvl w:val="0"/>
          <w:numId w:val="9"/>
        </w:numPr>
      </w:pPr>
      <w:r w:rsidRPr="00492C53">
        <w:t>Persoonsgegevens die Betty van Brunschot bereiken, worden zorgvuldig en vertrouwelijk behandeld. Gegevens worden uitsluitend gebruikt voor het aangegeven doel en grondslag. Betty van Brunschot houdt zich daarbij aan de Algemene Verordening Gegevensbescherming.</w:t>
      </w:r>
    </w:p>
    <w:p w14:paraId="7E7ADC81" w14:textId="77777777" w:rsidR="00492C53" w:rsidRPr="00492C53" w:rsidRDefault="00492C53" w:rsidP="00492C53">
      <w:pPr>
        <w:numPr>
          <w:ilvl w:val="0"/>
          <w:numId w:val="9"/>
        </w:numPr>
      </w:pPr>
      <w:r w:rsidRPr="00492C53">
        <w:t>Deze verplichting tot geheimhouding blijft ook na beëindiging van de Overeenkomst op Partijen rusten, behalve als het informatie betreft die al publiekelijk bekend is geworden.</w:t>
      </w:r>
    </w:p>
    <w:p w14:paraId="4A6A3AB2" w14:textId="77777777" w:rsidR="00492C53" w:rsidRPr="00492C53" w:rsidRDefault="00492C53" w:rsidP="00492C53">
      <w:pPr>
        <w:rPr>
          <w:b/>
          <w:bCs/>
        </w:rPr>
      </w:pPr>
      <w:r w:rsidRPr="00492C53">
        <w:rPr>
          <w:b/>
          <w:bCs/>
        </w:rPr>
        <w:t>Overige bepalingen Artikel 12</w:t>
      </w:r>
    </w:p>
    <w:p w14:paraId="685AA5FD" w14:textId="77777777" w:rsidR="00492C53" w:rsidRPr="00492C53" w:rsidRDefault="00492C53" w:rsidP="00492C53">
      <w:pPr>
        <w:numPr>
          <w:ilvl w:val="0"/>
          <w:numId w:val="10"/>
        </w:numPr>
      </w:pPr>
      <w:r w:rsidRPr="00492C53">
        <w:t>Indien onduidelijkheid bestaat over de uitleg van één of meerdere bepalingen van deze voorwaarden, dan dient de uitleg plaats te vinden ‘naar de geest’ van deze bepalingen.</w:t>
      </w:r>
    </w:p>
    <w:p w14:paraId="789EC741" w14:textId="77777777" w:rsidR="00492C53" w:rsidRPr="00492C53" w:rsidRDefault="00492C53" w:rsidP="00492C53">
      <w:pPr>
        <w:numPr>
          <w:ilvl w:val="0"/>
          <w:numId w:val="10"/>
        </w:numPr>
      </w:pPr>
      <w:r w:rsidRPr="00492C53">
        <w:t>Partijen zullen eerst een beroep op de rechter doen nadat zij zich tot het uiterste hebben ingespannen een geschil in onderling overleg te beslechten.</w:t>
      </w:r>
    </w:p>
    <w:p w14:paraId="7E4EFB7A" w14:textId="77777777" w:rsidR="00492C53" w:rsidRPr="00492C53" w:rsidRDefault="00492C53" w:rsidP="00492C53">
      <w:pPr>
        <w:numPr>
          <w:ilvl w:val="0"/>
          <w:numId w:val="10"/>
        </w:numPr>
      </w:pPr>
      <w:r w:rsidRPr="00492C53">
        <w:t>Op elke Overeenkomst tussen Betty van Brunschot en de Opdrachtgever is Nederlands recht van toepassing.</w:t>
      </w:r>
    </w:p>
    <w:p w14:paraId="371262B2" w14:textId="77777777" w:rsidR="00492C53" w:rsidRPr="00492C53" w:rsidRDefault="00492C53" w:rsidP="00492C53">
      <w:pPr>
        <w:numPr>
          <w:ilvl w:val="0"/>
          <w:numId w:val="10"/>
        </w:numPr>
      </w:pPr>
      <w:r w:rsidRPr="00492C53">
        <w:t>Van toepassing is steeds de versie zoals die gold ten tijde van de totstandkoming van de Overeenkomst.</w:t>
      </w:r>
    </w:p>
    <w:p w14:paraId="7D675586" w14:textId="77777777" w:rsidR="00492C53" w:rsidRPr="00672412" w:rsidRDefault="00492C53" w:rsidP="00492C53"/>
    <w:sectPr w:rsidR="00492C53" w:rsidRPr="006724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E77E5C"/>
    <w:multiLevelType w:val="multilevel"/>
    <w:tmpl w:val="AE160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5E2FFD"/>
    <w:multiLevelType w:val="multilevel"/>
    <w:tmpl w:val="5F42F0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BF16F5"/>
    <w:multiLevelType w:val="multilevel"/>
    <w:tmpl w:val="E9E45E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D8940D9"/>
    <w:multiLevelType w:val="multilevel"/>
    <w:tmpl w:val="FB2C8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8B32403"/>
    <w:multiLevelType w:val="multilevel"/>
    <w:tmpl w:val="9034A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F410DF6"/>
    <w:multiLevelType w:val="multilevel"/>
    <w:tmpl w:val="881E8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7A622AB"/>
    <w:multiLevelType w:val="multilevel"/>
    <w:tmpl w:val="84F04D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2253EAA"/>
    <w:multiLevelType w:val="multilevel"/>
    <w:tmpl w:val="77101A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2810DE9"/>
    <w:multiLevelType w:val="multilevel"/>
    <w:tmpl w:val="8C926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6706FD4"/>
    <w:multiLevelType w:val="multilevel"/>
    <w:tmpl w:val="E974B1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56773746">
    <w:abstractNumId w:val="2"/>
  </w:num>
  <w:num w:numId="2" w16cid:durableId="227153193">
    <w:abstractNumId w:val="0"/>
  </w:num>
  <w:num w:numId="3" w16cid:durableId="70546197">
    <w:abstractNumId w:val="7"/>
  </w:num>
  <w:num w:numId="4" w16cid:durableId="1535726052">
    <w:abstractNumId w:val="8"/>
  </w:num>
  <w:num w:numId="5" w16cid:durableId="12147677">
    <w:abstractNumId w:val="4"/>
  </w:num>
  <w:num w:numId="6" w16cid:durableId="287901150">
    <w:abstractNumId w:val="1"/>
  </w:num>
  <w:num w:numId="7" w16cid:durableId="1214585036">
    <w:abstractNumId w:val="3"/>
  </w:num>
  <w:num w:numId="8" w16cid:durableId="897592828">
    <w:abstractNumId w:val="9"/>
  </w:num>
  <w:num w:numId="9" w16cid:durableId="1908568297">
    <w:abstractNumId w:val="6"/>
  </w:num>
  <w:num w:numId="10" w16cid:durableId="19388261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412"/>
    <w:rsid w:val="00492C53"/>
    <w:rsid w:val="00672412"/>
    <w:rsid w:val="00BE3D7C"/>
    <w:rsid w:val="00FD39B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0B6A3"/>
  <w15:chartTrackingRefBased/>
  <w15:docId w15:val="{474F4AD0-B823-4E58-BDB0-067E8D22B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724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724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7241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7241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7241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7241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7241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7241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7241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7241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7241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7241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7241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7241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7241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7241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7241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72412"/>
    <w:rPr>
      <w:rFonts w:eastAsiaTheme="majorEastAsia" w:cstheme="majorBidi"/>
      <w:color w:val="272727" w:themeColor="text1" w:themeTint="D8"/>
    </w:rPr>
  </w:style>
  <w:style w:type="paragraph" w:styleId="Titel">
    <w:name w:val="Title"/>
    <w:basedOn w:val="Standaard"/>
    <w:next w:val="Standaard"/>
    <w:link w:val="TitelChar"/>
    <w:uiPriority w:val="10"/>
    <w:qFormat/>
    <w:rsid w:val="006724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7241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7241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7241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7241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72412"/>
    <w:rPr>
      <w:i/>
      <w:iCs/>
      <w:color w:val="404040" w:themeColor="text1" w:themeTint="BF"/>
    </w:rPr>
  </w:style>
  <w:style w:type="paragraph" w:styleId="Lijstalinea">
    <w:name w:val="List Paragraph"/>
    <w:basedOn w:val="Standaard"/>
    <w:uiPriority w:val="34"/>
    <w:qFormat/>
    <w:rsid w:val="00672412"/>
    <w:pPr>
      <w:ind w:left="720"/>
      <w:contextualSpacing/>
    </w:pPr>
  </w:style>
  <w:style w:type="character" w:styleId="Intensievebenadrukking">
    <w:name w:val="Intense Emphasis"/>
    <w:basedOn w:val="Standaardalinea-lettertype"/>
    <w:uiPriority w:val="21"/>
    <w:qFormat/>
    <w:rsid w:val="00672412"/>
    <w:rPr>
      <w:i/>
      <w:iCs/>
      <w:color w:val="0F4761" w:themeColor="accent1" w:themeShade="BF"/>
    </w:rPr>
  </w:style>
  <w:style w:type="paragraph" w:styleId="Duidelijkcitaat">
    <w:name w:val="Intense Quote"/>
    <w:basedOn w:val="Standaard"/>
    <w:next w:val="Standaard"/>
    <w:link w:val="DuidelijkcitaatChar"/>
    <w:uiPriority w:val="30"/>
    <w:qFormat/>
    <w:rsid w:val="006724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72412"/>
    <w:rPr>
      <w:i/>
      <w:iCs/>
      <w:color w:val="0F4761" w:themeColor="accent1" w:themeShade="BF"/>
    </w:rPr>
  </w:style>
  <w:style w:type="character" w:styleId="Intensieveverwijzing">
    <w:name w:val="Intense Reference"/>
    <w:basedOn w:val="Standaardalinea-lettertype"/>
    <w:uiPriority w:val="32"/>
    <w:qFormat/>
    <w:rsid w:val="00672412"/>
    <w:rPr>
      <w:b/>
      <w:bCs/>
      <w:smallCaps/>
      <w:color w:val="0F4761" w:themeColor="accent1" w:themeShade="BF"/>
      <w:spacing w:val="5"/>
    </w:rPr>
  </w:style>
  <w:style w:type="character" w:styleId="Hyperlink">
    <w:name w:val="Hyperlink"/>
    <w:basedOn w:val="Standaardalinea-lettertype"/>
    <w:uiPriority w:val="99"/>
    <w:unhideWhenUsed/>
    <w:rsid w:val="00672412"/>
    <w:rPr>
      <w:color w:val="467886" w:themeColor="hyperlink"/>
      <w:u w:val="single"/>
    </w:rPr>
  </w:style>
  <w:style w:type="character" w:styleId="Onopgelostemelding">
    <w:name w:val="Unresolved Mention"/>
    <w:basedOn w:val="Standaardalinea-lettertype"/>
    <w:uiPriority w:val="99"/>
    <w:semiHidden/>
    <w:unhideWhenUsed/>
    <w:rsid w:val="006724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003479">
      <w:bodyDiv w:val="1"/>
      <w:marLeft w:val="0"/>
      <w:marRight w:val="0"/>
      <w:marTop w:val="0"/>
      <w:marBottom w:val="0"/>
      <w:divBdr>
        <w:top w:val="none" w:sz="0" w:space="0" w:color="auto"/>
        <w:left w:val="none" w:sz="0" w:space="0" w:color="auto"/>
        <w:bottom w:val="none" w:sz="0" w:space="0" w:color="auto"/>
        <w:right w:val="none" w:sz="0" w:space="0" w:color="auto"/>
      </w:divBdr>
    </w:div>
    <w:div w:id="638845220">
      <w:bodyDiv w:val="1"/>
      <w:marLeft w:val="0"/>
      <w:marRight w:val="0"/>
      <w:marTop w:val="0"/>
      <w:marBottom w:val="0"/>
      <w:divBdr>
        <w:top w:val="none" w:sz="0" w:space="0" w:color="auto"/>
        <w:left w:val="none" w:sz="0" w:space="0" w:color="auto"/>
        <w:bottom w:val="none" w:sz="0" w:space="0" w:color="auto"/>
        <w:right w:val="none" w:sz="0" w:space="0" w:color="auto"/>
      </w:divBdr>
    </w:div>
    <w:div w:id="794909903">
      <w:bodyDiv w:val="1"/>
      <w:marLeft w:val="0"/>
      <w:marRight w:val="0"/>
      <w:marTop w:val="0"/>
      <w:marBottom w:val="0"/>
      <w:divBdr>
        <w:top w:val="none" w:sz="0" w:space="0" w:color="auto"/>
        <w:left w:val="none" w:sz="0" w:space="0" w:color="auto"/>
        <w:bottom w:val="none" w:sz="0" w:space="0" w:color="auto"/>
        <w:right w:val="none" w:sz="0" w:space="0" w:color="auto"/>
      </w:divBdr>
    </w:div>
    <w:div w:id="974987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ettyvanbrunschot.n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7</Pages>
  <Words>2410</Words>
  <Characters>13257</Characters>
  <Application>Microsoft Office Word</Application>
  <DocSecurity>0</DocSecurity>
  <Lines>110</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Brunschot, Betty van</dc:creator>
  <cp:keywords/>
  <dc:description/>
  <cp:lastModifiedBy>Brunschot, Betty van</cp:lastModifiedBy>
  <cp:revision>1</cp:revision>
  <dcterms:created xsi:type="dcterms:W3CDTF">2025-01-19T16:38:00Z</dcterms:created>
  <dcterms:modified xsi:type="dcterms:W3CDTF">2025-01-19T17:00:00Z</dcterms:modified>
</cp:coreProperties>
</file>